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4820"/>
        <w:gridCol w:w="1833"/>
        <w:gridCol w:w="1144"/>
        <w:gridCol w:w="1276"/>
        <w:gridCol w:w="1275"/>
      </w:tblGrid>
      <w:tr w:rsidR="00DA2C76" w14:paraId="05512E80" w14:textId="77777777" w:rsidTr="00991E93">
        <w:tc>
          <w:tcPr>
            <w:tcW w:w="48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04"/>
            </w:tblGrid>
            <w:tr w:rsidR="00DA2C76" w14:paraId="05512E7D" w14:textId="77777777">
              <w:trPr>
                <w:trHeight w:val="855"/>
              </w:trPr>
              <w:tc>
                <w:tcPr>
                  <w:tcW w:w="0" w:type="auto"/>
                </w:tcPr>
                <w:p w14:paraId="05512E79" w14:textId="77777777" w:rsidR="00DA2C76" w:rsidRDefault="00991E93" w:rsidP="00991E93">
                  <w:pPr>
                    <w:pStyle w:val="Pa189"/>
                    <w:spacing w:before="120" w:after="80"/>
                    <w:rPr>
                      <w:rFonts w:cs="Helvetica 65 Medium"/>
                      <w:color w:val="000000"/>
                      <w:sz w:val="22"/>
                      <w:szCs w:val="22"/>
                    </w:rPr>
                  </w:pPr>
                  <w:r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5512F3F" wp14:editId="05512F40">
                            <wp:simplePos x="0" y="0"/>
                            <wp:positionH relativeFrom="column">
                              <wp:posOffset>-144145</wp:posOffset>
                            </wp:positionH>
                            <wp:positionV relativeFrom="paragraph">
                              <wp:posOffset>-389890</wp:posOffset>
                            </wp:positionV>
                            <wp:extent cx="2374265" cy="495300"/>
                            <wp:effectExtent l="0" t="0" r="0" b="0"/>
                            <wp:wrapNone/>
                            <wp:docPr id="30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265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5512F41" w14:textId="77777777" w:rsidR="00991E93" w:rsidRPr="00991E93" w:rsidRDefault="00991E93">
                                        <w:pPr>
                                          <w:rPr>
                                            <w:sz w:val="40"/>
                                          </w:rPr>
                                        </w:pPr>
                                        <w:r w:rsidRPr="00991E93">
                                          <w:rPr>
                                            <w:sz w:val="40"/>
                                          </w:rPr>
                                          <w:t>Risk Assessment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40000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5512F3F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-11.35pt;margin-top:-30.7pt;width:186.95pt;height:39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" filled="f" stroked="f">
                            <v:textbox>
                              <w:txbxContent>
                                <w:p w14:paraId="05512F41" w14:textId="77777777" w:rsidR="00991E93" w:rsidRPr="00991E93" w:rsidRDefault="00991E93">
                                  <w:pPr>
                                    <w:rPr>
                                      <w:sz w:val="40"/>
                                    </w:rPr>
                                  </w:pPr>
                                  <w:r w:rsidRPr="00991E93">
                                    <w:rPr>
                                      <w:sz w:val="40"/>
                                    </w:rPr>
                                    <w:t>Risk Assessment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A2C76">
                    <w:rPr>
                      <w:rFonts w:cs="Helvetica 65 Medium"/>
                      <w:color w:val="000000"/>
                      <w:sz w:val="22"/>
                      <w:szCs w:val="22"/>
                    </w:rPr>
                    <w:t xml:space="preserve">1. Incident description </w:t>
                  </w:r>
                </w:p>
                <w:p w14:paraId="05512E7A" w14:textId="77777777" w:rsidR="00DA2C76" w:rsidRDefault="00DA2C76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 xml:space="preserve">Brief description of what’s happened </w:t>
                  </w:r>
                </w:p>
                <w:p w14:paraId="05512E7B" w14:textId="77777777" w:rsidR="00DA2C76" w:rsidRDefault="00DA2C76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 xml:space="preserve">Précis of Incident </w:t>
                  </w:r>
                </w:p>
                <w:p w14:paraId="05512E7C" w14:textId="77777777" w:rsidR="00DA2C76" w:rsidRDefault="00DA2C76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 xml:space="preserve">Supporting information including location, time of day, weather </w:t>
                  </w:r>
                  <w:proofErr w:type="spellStart"/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>etc</w:t>
                  </w:r>
                  <w:proofErr w:type="spellEnd"/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05512E7E" w14:textId="77777777" w:rsidR="00DA2C76" w:rsidRDefault="00DA2C76"/>
        </w:tc>
        <w:tc>
          <w:tcPr>
            <w:tcW w:w="5528" w:type="dxa"/>
            <w:gridSpan w:val="4"/>
          </w:tcPr>
          <w:p w14:paraId="05512E7F" w14:textId="30C3DA3E" w:rsidR="00DA2C76" w:rsidRDefault="00DA2C76"/>
        </w:tc>
      </w:tr>
      <w:tr w:rsidR="00DA2C76" w14:paraId="05512E8B" w14:textId="77777777" w:rsidTr="00991E93">
        <w:tc>
          <w:tcPr>
            <w:tcW w:w="48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06"/>
            </w:tblGrid>
            <w:tr w:rsidR="00DA2C76" w14:paraId="05512E88" w14:textId="77777777">
              <w:trPr>
                <w:trHeight w:val="1282"/>
              </w:trPr>
              <w:tc>
                <w:tcPr>
                  <w:tcW w:w="0" w:type="auto"/>
                </w:tcPr>
                <w:p w14:paraId="05512E81" w14:textId="77777777" w:rsidR="00DA2C76" w:rsidRDefault="00DA2C76" w:rsidP="00991E93">
                  <w:pPr>
                    <w:pStyle w:val="Pa189"/>
                    <w:spacing w:before="120" w:after="80"/>
                    <w:rPr>
                      <w:rFonts w:cs="Helvetica 65 Medium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Helvetica 65 Medium"/>
                      <w:color w:val="000000"/>
                      <w:sz w:val="22"/>
                      <w:szCs w:val="22"/>
                    </w:rPr>
                    <w:t xml:space="preserve">2. Information sources </w:t>
                  </w:r>
                </w:p>
                <w:p w14:paraId="05512E82" w14:textId="77777777" w:rsidR="00DA2C76" w:rsidRDefault="00DA2C76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 xml:space="preserve">Chemdata / CIRUS </w:t>
                  </w:r>
                </w:p>
                <w:p w14:paraId="05512E83" w14:textId="77777777" w:rsidR="00DA2C76" w:rsidRDefault="00DA2C76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 xml:space="preserve">ERG </w:t>
                  </w:r>
                </w:p>
                <w:p w14:paraId="05512E84" w14:textId="77777777" w:rsidR="00DA2C76" w:rsidRDefault="00DA2C76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 xml:space="preserve">Dangerous Goods List </w:t>
                  </w:r>
                </w:p>
                <w:p w14:paraId="05512E85" w14:textId="77777777" w:rsidR="00DA2C76" w:rsidRDefault="00DA2C76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 xml:space="preserve">MSDS </w:t>
                  </w:r>
                </w:p>
                <w:p w14:paraId="05512E86" w14:textId="77777777" w:rsidR="00DA2C76" w:rsidRDefault="00DA2C76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 xml:space="preserve">Placards and labelling </w:t>
                  </w:r>
                </w:p>
                <w:p w14:paraId="05512E87" w14:textId="77777777" w:rsidR="00DA2C76" w:rsidRDefault="00DA2C76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 xml:space="preserve">Product manufacturer </w:t>
                  </w:r>
                </w:p>
              </w:tc>
            </w:tr>
          </w:tbl>
          <w:p w14:paraId="05512E89" w14:textId="77777777" w:rsidR="00DA2C76" w:rsidRDefault="00DA2C76"/>
        </w:tc>
        <w:tc>
          <w:tcPr>
            <w:tcW w:w="5528" w:type="dxa"/>
            <w:gridSpan w:val="4"/>
          </w:tcPr>
          <w:p w14:paraId="05512E8A" w14:textId="649857C9" w:rsidR="00DA2C76" w:rsidRDefault="00DA2C76"/>
        </w:tc>
      </w:tr>
      <w:tr w:rsidR="00DA2C76" w14:paraId="05512E95" w14:textId="77777777" w:rsidTr="00991E93">
        <w:tc>
          <w:tcPr>
            <w:tcW w:w="48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53"/>
            </w:tblGrid>
            <w:tr w:rsidR="00DA2C76" w14:paraId="05512E92" w14:textId="77777777">
              <w:trPr>
                <w:trHeight w:val="1090"/>
              </w:trPr>
              <w:tc>
                <w:tcPr>
                  <w:tcW w:w="0" w:type="auto"/>
                </w:tcPr>
                <w:p w14:paraId="05512E8C" w14:textId="77777777" w:rsidR="00DA2C76" w:rsidRDefault="00DA2C76" w:rsidP="00991E93">
                  <w:pPr>
                    <w:pStyle w:val="Pa189"/>
                    <w:spacing w:before="120" w:after="80"/>
                    <w:rPr>
                      <w:rFonts w:cs="Helvetica 65 Medium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Helvetica 65 Medium"/>
                      <w:color w:val="000000"/>
                      <w:sz w:val="22"/>
                      <w:szCs w:val="22"/>
                    </w:rPr>
                    <w:t xml:space="preserve">3. Quantify the scale of the incident </w:t>
                  </w:r>
                </w:p>
                <w:p w14:paraId="05512E8D" w14:textId="77777777" w:rsidR="00DA2C76" w:rsidRDefault="00DA2C76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 xml:space="preserve">Large scale / Small scale </w:t>
                  </w:r>
                </w:p>
                <w:p w14:paraId="05512E8E" w14:textId="77777777" w:rsidR="00DA2C76" w:rsidRDefault="00DA2C76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 xml:space="preserve">Quantities involved </w:t>
                  </w:r>
                </w:p>
                <w:p w14:paraId="05512E8F" w14:textId="77777777" w:rsidR="00DA2C76" w:rsidRDefault="00DA2C76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 xml:space="preserve">Estimate worst case scenario </w:t>
                  </w:r>
                </w:p>
                <w:p w14:paraId="05512E90" w14:textId="77777777" w:rsidR="00DA2C76" w:rsidRDefault="00DA2C76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 xml:space="preserve">Estimate extent of hazard zones </w:t>
                  </w:r>
                </w:p>
                <w:p w14:paraId="05512E91" w14:textId="77777777" w:rsidR="00DA2C76" w:rsidRDefault="00DA2C76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 xml:space="preserve">Potential for harm </w:t>
                  </w:r>
                </w:p>
              </w:tc>
            </w:tr>
          </w:tbl>
          <w:p w14:paraId="05512E93" w14:textId="77777777" w:rsidR="00DA2C76" w:rsidRDefault="00DA2C76"/>
        </w:tc>
        <w:tc>
          <w:tcPr>
            <w:tcW w:w="5528" w:type="dxa"/>
            <w:gridSpan w:val="4"/>
          </w:tcPr>
          <w:p w14:paraId="05512E94" w14:textId="77777777" w:rsidR="00DA2C76" w:rsidRDefault="00DA2C76"/>
        </w:tc>
      </w:tr>
      <w:tr w:rsidR="00DA2C76" w14:paraId="05512E9F" w14:textId="77777777" w:rsidTr="00991E93">
        <w:tc>
          <w:tcPr>
            <w:tcW w:w="48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08"/>
            </w:tblGrid>
            <w:tr w:rsidR="00DA2C76" w14:paraId="05512E9C" w14:textId="77777777">
              <w:trPr>
                <w:trHeight w:val="1090"/>
              </w:trPr>
              <w:tc>
                <w:tcPr>
                  <w:tcW w:w="0" w:type="auto"/>
                </w:tcPr>
                <w:p w14:paraId="05512E96" w14:textId="77777777" w:rsidR="00DA2C76" w:rsidRDefault="00DA2C76" w:rsidP="00991E93">
                  <w:pPr>
                    <w:pStyle w:val="Pa189"/>
                    <w:spacing w:before="120" w:after="80"/>
                    <w:rPr>
                      <w:rFonts w:cs="Helvetica 65 Medium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Helvetica 65 Medium"/>
                      <w:color w:val="000000"/>
                      <w:sz w:val="22"/>
                      <w:szCs w:val="22"/>
                    </w:rPr>
                    <w:t xml:space="preserve">4. Identify the hazards </w:t>
                  </w:r>
                </w:p>
                <w:p w14:paraId="05512E97" w14:textId="77777777" w:rsidR="00DA2C76" w:rsidRDefault="00DA2C76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 xml:space="preserve">Chemical hazards </w:t>
                  </w:r>
                </w:p>
                <w:p w14:paraId="05512E98" w14:textId="77777777" w:rsidR="00DA2C76" w:rsidRDefault="00DA2C76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 xml:space="preserve">Physical hazards </w:t>
                  </w:r>
                </w:p>
                <w:p w14:paraId="05512E99" w14:textId="77777777" w:rsidR="00DA2C76" w:rsidRDefault="00DA2C76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 xml:space="preserve">Reactions with other substances </w:t>
                  </w:r>
                </w:p>
                <w:p w14:paraId="05512E9A" w14:textId="77777777" w:rsidR="00DA2C76" w:rsidRDefault="00DA2C76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 xml:space="preserve">Condition of containment system </w:t>
                  </w:r>
                </w:p>
                <w:p w14:paraId="05512E9B" w14:textId="77777777" w:rsidR="00DA2C76" w:rsidRDefault="00DA2C76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 xml:space="preserve">How far will material spread? </w:t>
                  </w:r>
                </w:p>
              </w:tc>
            </w:tr>
          </w:tbl>
          <w:p w14:paraId="05512E9D" w14:textId="77777777" w:rsidR="00DA2C76" w:rsidRDefault="00DA2C76"/>
        </w:tc>
        <w:tc>
          <w:tcPr>
            <w:tcW w:w="5528" w:type="dxa"/>
            <w:gridSpan w:val="4"/>
          </w:tcPr>
          <w:p w14:paraId="05512E9E" w14:textId="436C9D00" w:rsidR="00DA2C76" w:rsidRDefault="003D6229">
            <w:r>
              <w:t xml:space="preserve"> </w:t>
            </w:r>
          </w:p>
        </w:tc>
      </w:tr>
      <w:tr w:rsidR="00DA2C76" w14:paraId="05512EA7" w14:textId="77777777" w:rsidTr="00991E93">
        <w:tc>
          <w:tcPr>
            <w:tcW w:w="48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21"/>
            </w:tblGrid>
            <w:tr w:rsidR="00DA2C76" w14:paraId="05512EA4" w14:textId="77777777">
              <w:trPr>
                <w:trHeight w:val="855"/>
              </w:trPr>
              <w:tc>
                <w:tcPr>
                  <w:tcW w:w="0" w:type="auto"/>
                </w:tcPr>
                <w:p w14:paraId="05512EA0" w14:textId="77777777" w:rsidR="00DA2C76" w:rsidRDefault="00DA2C76" w:rsidP="00991E93">
                  <w:pPr>
                    <w:pStyle w:val="Pa189"/>
                    <w:spacing w:before="120" w:after="80"/>
                    <w:rPr>
                      <w:rFonts w:cs="Helvetica 65 Medium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Helvetica 65 Medium"/>
                      <w:color w:val="000000"/>
                      <w:sz w:val="22"/>
                      <w:szCs w:val="22"/>
                    </w:rPr>
                    <w:t xml:space="preserve">5. Interpret the physical properties </w:t>
                  </w:r>
                </w:p>
                <w:p w14:paraId="05512EA1" w14:textId="77777777" w:rsidR="00DA2C76" w:rsidRDefault="00DA2C76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 xml:space="preserve">Interpret relevant physical properties </w:t>
                  </w:r>
                </w:p>
                <w:p w14:paraId="05512EA2" w14:textId="77777777" w:rsidR="00DA2C76" w:rsidRDefault="00DA2C76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 xml:space="preserve">Predict the likely behaviour of the substance </w:t>
                  </w:r>
                </w:p>
                <w:p w14:paraId="05512EA3" w14:textId="77777777" w:rsidR="00DA2C76" w:rsidRDefault="00DA2C76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 xml:space="preserve">Effect of weather conditions </w:t>
                  </w:r>
                </w:p>
              </w:tc>
            </w:tr>
          </w:tbl>
          <w:p w14:paraId="05512EA5" w14:textId="77777777" w:rsidR="00DA2C76" w:rsidRDefault="00DA2C76"/>
        </w:tc>
        <w:tc>
          <w:tcPr>
            <w:tcW w:w="5528" w:type="dxa"/>
            <w:gridSpan w:val="4"/>
          </w:tcPr>
          <w:p w14:paraId="2822BBF5" w14:textId="38CFE0D1" w:rsidR="002E3777" w:rsidRPr="002E3777" w:rsidRDefault="002E3777" w:rsidP="002E3777"/>
        </w:tc>
      </w:tr>
      <w:tr w:rsidR="00DA2C76" w14:paraId="05512EB1" w14:textId="77777777" w:rsidTr="00991E93">
        <w:tc>
          <w:tcPr>
            <w:tcW w:w="4820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29"/>
            </w:tblGrid>
            <w:tr w:rsidR="00DA2C76" w14:paraId="05512EA9" w14:textId="77777777">
              <w:trPr>
                <w:trHeight w:val="129"/>
              </w:trPr>
              <w:tc>
                <w:tcPr>
                  <w:tcW w:w="0" w:type="auto"/>
                </w:tcPr>
                <w:p w14:paraId="05512EA8" w14:textId="77777777" w:rsidR="00DA2C76" w:rsidRDefault="00DA2C76" w:rsidP="00991E93">
                  <w:pPr>
                    <w:pStyle w:val="Pa810"/>
                    <w:spacing w:before="120" w:after="200"/>
                    <w:rPr>
                      <w:rFonts w:cs="Helvetica 65 Medium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Helvetica 65 Medium"/>
                      <w:color w:val="000000"/>
                      <w:sz w:val="22"/>
                      <w:szCs w:val="22"/>
                    </w:rPr>
                    <w:t xml:space="preserve">6. Identify who/what is at risk </w:t>
                  </w:r>
                </w:p>
              </w:tc>
            </w:tr>
          </w:tbl>
          <w:p w14:paraId="05512EAA" w14:textId="77777777" w:rsidR="00DA2C76" w:rsidRDefault="00DA2C76" w:rsidP="00991E93">
            <w:pPr>
              <w:spacing w:before="120"/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8"/>
            </w:tblGrid>
            <w:tr w:rsidR="00DA2C76" w14:paraId="05512EAC" w14:textId="77777777">
              <w:trPr>
                <w:trHeight w:val="620"/>
              </w:trPr>
              <w:tc>
                <w:tcPr>
                  <w:tcW w:w="0" w:type="auto"/>
                </w:tcPr>
                <w:p w14:paraId="05512EAB" w14:textId="77777777" w:rsidR="00DA2C76" w:rsidRPr="00991E93" w:rsidRDefault="00DA2C76" w:rsidP="00991E93">
                  <w:pPr>
                    <w:pStyle w:val="Pa189"/>
                    <w:spacing w:before="120" w:after="80"/>
                    <w:rPr>
                      <w:rFonts w:cs="Helvetica 65 Medium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Helvetica 65 Medium"/>
                      <w:color w:val="000000"/>
                      <w:sz w:val="22"/>
                      <w:szCs w:val="22"/>
                    </w:rPr>
                    <w:t xml:space="preserve">From what? </w:t>
                  </w:r>
                </w:p>
              </w:tc>
            </w:tr>
          </w:tbl>
          <w:p w14:paraId="05512EAD" w14:textId="77777777" w:rsidR="00DA2C76" w:rsidRDefault="00DA2C76" w:rsidP="00991E93">
            <w:pPr>
              <w:spacing w:before="120"/>
            </w:pPr>
          </w:p>
        </w:tc>
        <w:tc>
          <w:tcPr>
            <w:tcW w:w="3695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41"/>
            </w:tblGrid>
            <w:tr w:rsidR="00DA2C76" w14:paraId="05512EAF" w14:textId="77777777">
              <w:trPr>
                <w:trHeight w:val="129"/>
              </w:trPr>
              <w:tc>
                <w:tcPr>
                  <w:tcW w:w="0" w:type="auto"/>
                </w:tcPr>
                <w:p w14:paraId="05512EAE" w14:textId="77777777" w:rsidR="00DA2C76" w:rsidRDefault="00DA2C76" w:rsidP="00991E93">
                  <w:pPr>
                    <w:pStyle w:val="Pa810"/>
                    <w:spacing w:before="120" w:after="200"/>
                    <w:rPr>
                      <w:rFonts w:cs="Helvetica 65 Medium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Helvetica 65 Medium"/>
                      <w:color w:val="000000"/>
                      <w:sz w:val="22"/>
                      <w:szCs w:val="22"/>
                    </w:rPr>
                    <w:t xml:space="preserve">Risk Rating </w:t>
                  </w:r>
                </w:p>
              </w:tc>
            </w:tr>
          </w:tbl>
          <w:p w14:paraId="05512EB0" w14:textId="77777777" w:rsidR="00DA2C76" w:rsidRDefault="00DA2C76" w:rsidP="00991E93">
            <w:pPr>
              <w:spacing w:before="120"/>
            </w:pPr>
          </w:p>
        </w:tc>
      </w:tr>
      <w:tr w:rsidR="00DA2C76" w14:paraId="05512EB7" w14:textId="77777777" w:rsidTr="00991E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2EB2" w14:textId="77777777" w:rsidR="00DA2C76" w:rsidRDefault="00DA2C76" w:rsidP="00991E93">
            <w:pPr>
              <w:spacing w:before="120"/>
            </w:pPr>
            <w:r>
              <w:t>Firefighters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2EB3" w14:textId="77777777" w:rsidR="00DA2C76" w:rsidRDefault="00DA2C76"/>
        </w:tc>
        <w:tc>
          <w:tcPr>
            <w:tcW w:w="1144" w:type="dxa"/>
            <w:tcBorders>
              <w:left w:val="single" w:sz="4" w:space="0" w:color="auto"/>
            </w:tcBorders>
          </w:tcPr>
          <w:p w14:paraId="05512EB4" w14:textId="77777777" w:rsidR="00DA2C76" w:rsidRDefault="00DA2C76" w:rsidP="00991E93">
            <w:pPr>
              <w:jc w:val="center"/>
            </w:pPr>
            <w:r>
              <w:t>L</w:t>
            </w:r>
          </w:p>
        </w:tc>
        <w:tc>
          <w:tcPr>
            <w:tcW w:w="1276" w:type="dxa"/>
          </w:tcPr>
          <w:p w14:paraId="05512EB5" w14:textId="77777777" w:rsidR="00DA2C76" w:rsidRDefault="00DA2C76" w:rsidP="00991E93">
            <w:pPr>
              <w:jc w:val="center"/>
            </w:pPr>
            <w:r>
              <w:t>M</w:t>
            </w:r>
          </w:p>
        </w:tc>
        <w:tc>
          <w:tcPr>
            <w:tcW w:w="1275" w:type="dxa"/>
          </w:tcPr>
          <w:p w14:paraId="05512EB6" w14:textId="77777777" w:rsidR="00DA2C76" w:rsidRDefault="00DA2C76" w:rsidP="00991E93">
            <w:pPr>
              <w:jc w:val="center"/>
            </w:pPr>
            <w:r>
              <w:t>H</w:t>
            </w:r>
          </w:p>
        </w:tc>
      </w:tr>
      <w:tr w:rsidR="00DA2C76" w14:paraId="05512EBD" w14:textId="77777777" w:rsidTr="00991E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2EB8" w14:textId="77777777" w:rsidR="00DA2C76" w:rsidRDefault="00DA2C76" w:rsidP="00991E93">
            <w:pPr>
              <w:spacing w:before="120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2EB9" w14:textId="77777777" w:rsidR="00DA2C76" w:rsidRDefault="00DA2C76" w:rsidP="00991E93">
            <w:pPr>
              <w:spacing w:before="120"/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14:paraId="05512EBA" w14:textId="77777777" w:rsidR="00DA2C76" w:rsidRDefault="00DA2C76" w:rsidP="00991E93">
            <w:pPr>
              <w:jc w:val="center"/>
            </w:pPr>
            <w:r>
              <w:t>L</w:t>
            </w:r>
          </w:p>
        </w:tc>
        <w:tc>
          <w:tcPr>
            <w:tcW w:w="1276" w:type="dxa"/>
          </w:tcPr>
          <w:p w14:paraId="05512EBB" w14:textId="77777777" w:rsidR="00DA2C76" w:rsidRDefault="00DA2C76" w:rsidP="00991E93">
            <w:pPr>
              <w:jc w:val="center"/>
            </w:pPr>
            <w:r>
              <w:t>M</w:t>
            </w:r>
          </w:p>
        </w:tc>
        <w:tc>
          <w:tcPr>
            <w:tcW w:w="1275" w:type="dxa"/>
          </w:tcPr>
          <w:p w14:paraId="05512EBC" w14:textId="77777777" w:rsidR="00DA2C76" w:rsidRDefault="00DA2C76" w:rsidP="00991E93">
            <w:pPr>
              <w:jc w:val="center"/>
            </w:pPr>
            <w:r>
              <w:t>H</w:t>
            </w:r>
          </w:p>
        </w:tc>
      </w:tr>
      <w:tr w:rsidR="00DA2C76" w14:paraId="05512EC3" w14:textId="77777777" w:rsidTr="00991E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2EBE" w14:textId="77777777" w:rsidR="00DA2C76" w:rsidRDefault="00DA2C76" w:rsidP="00991E93">
            <w:pPr>
              <w:spacing w:before="120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2EBF" w14:textId="77777777" w:rsidR="00DA2C76" w:rsidRDefault="00DA2C76" w:rsidP="00991E93">
            <w:pPr>
              <w:spacing w:before="120"/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14:paraId="05512EC0" w14:textId="77777777" w:rsidR="00DA2C76" w:rsidRDefault="00DA2C76" w:rsidP="00991E93">
            <w:pPr>
              <w:jc w:val="center"/>
            </w:pPr>
            <w:r>
              <w:t>L</w:t>
            </w:r>
          </w:p>
        </w:tc>
        <w:tc>
          <w:tcPr>
            <w:tcW w:w="1276" w:type="dxa"/>
          </w:tcPr>
          <w:p w14:paraId="05512EC1" w14:textId="77777777" w:rsidR="00DA2C76" w:rsidRDefault="00DA2C76" w:rsidP="00991E93">
            <w:pPr>
              <w:jc w:val="center"/>
            </w:pPr>
            <w:r>
              <w:t>M</w:t>
            </w:r>
          </w:p>
        </w:tc>
        <w:tc>
          <w:tcPr>
            <w:tcW w:w="1275" w:type="dxa"/>
          </w:tcPr>
          <w:p w14:paraId="05512EC2" w14:textId="77777777" w:rsidR="00DA2C76" w:rsidRDefault="00DA2C76" w:rsidP="00991E93">
            <w:pPr>
              <w:jc w:val="center"/>
            </w:pPr>
            <w:r>
              <w:t>H</w:t>
            </w:r>
          </w:p>
        </w:tc>
      </w:tr>
      <w:tr w:rsidR="00991E93" w14:paraId="05512EC9" w14:textId="77777777" w:rsidTr="00991E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2EC4" w14:textId="77777777" w:rsidR="00DA2C76" w:rsidRDefault="00DA2C76" w:rsidP="00991E93">
            <w:pPr>
              <w:spacing w:before="120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2EC5" w14:textId="77777777" w:rsidR="00DA2C76" w:rsidRDefault="00DA2C76" w:rsidP="00991E93">
            <w:pPr>
              <w:spacing w:before="120"/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14:paraId="05512EC6" w14:textId="77777777" w:rsidR="00DA2C76" w:rsidRDefault="00DA2C76" w:rsidP="00991E93">
            <w:pPr>
              <w:jc w:val="center"/>
            </w:pPr>
            <w:r>
              <w:t>L</w:t>
            </w:r>
          </w:p>
        </w:tc>
        <w:tc>
          <w:tcPr>
            <w:tcW w:w="1276" w:type="dxa"/>
          </w:tcPr>
          <w:p w14:paraId="05512EC7" w14:textId="77777777" w:rsidR="00DA2C76" w:rsidRDefault="00DA2C76" w:rsidP="00991E93">
            <w:pPr>
              <w:jc w:val="center"/>
            </w:pPr>
            <w:r>
              <w:t>M</w:t>
            </w:r>
          </w:p>
        </w:tc>
        <w:tc>
          <w:tcPr>
            <w:tcW w:w="1275" w:type="dxa"/>
          </w:tcPr>
          <w:p w14:paraId="05512EC8" w14:textId="77777777" w:rsidR="00DA2C76" w:rsidRDefault="00DA2C76" w:rsidP="00991E93">
            <w:pPr>
              <w:jc w:val="center"/>
            </w:pPr>
            <w:r>
              <w:t>H</w:t>
            </w:r>
          </w:p>
        </w:tc>
      </w:tr>
      <w:tr w:rsidR="00991E93" w14:paraId="05512ECF" w14:textId="77777777" w:rsidTr="00991E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2ECA" w14:textId="77777777" w:rsidR="00DA2C76" w:rsidRDefault="00991E93" w:rsidP="00991E93">
            <w:pPr>
              <w:spacing w:before="120"/>
            </w:pPr>
            <w:r>
              <w:t>Other emergency responders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2ECB" w14:textId="77777777" w:rsidR="00DA2C76" w:rsidRDefault="00DA2C76" w:rsidP="00991E93">
            <w:pPr>
              <w:spacing w:before="120"/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14:paraId="05512ECC" w14:textId="77777777" w:rsidR="00DA2C76" w:rsidRDefault="00DA2C76" w:rsidP="00991E93">
            <w:pPr>
              <w:jc w:val="center"/>
            </w:pPr>
            <w:r>
              <w:t>L</w:t>
            </w:r>
          </w:p>
        </w:tc>
        <w:tc>
          <w:tcPr>
            <w:tcW w:w="1276" w:type="dxa"/>
          </w:tcPr>
          <w:p w14:paraId="05512ECD" w14:textId="77777777" w:rsidR="00DA2C76" w:rsidRDefault="00DA2C76" w:rsidP="00991E93">
            <w:pPr>
              <w:jc w:val="center"/>
            </w:pPr>
            <w:r>
              <w:t>M</w:t>
            </w:r>
          </w:p>
        </w:tc>
        <w:tc>
          <w:tcPr>
            <w:tcW w:w="1275" w:type="dxa"/>
          </w:tcPr>
          <w:p w14:paraId="05512ECE" w14:textId="77777777" w:rsidR="00DA2C76" w:rsidRDefault="00DA2C76" w:rsidP="00991E93">
            <w:pPr>
              <w:jc w:val="center"/>
            </w:pPr>
            <w:r>
              <w:t>H</w:t>
            </w:r>
          </w:p>
        </w:tc>
      </w:tr>
      <w:tr w:rsidR="00991E93" w14:paraId="05512ED5" w14:textId="77777777" w:rsidTr="00991E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2ED0" w14:textId="77777777" w:rsidR="00991E93" w:rsidRDefault="00991E93" w:rsidP="00774E4F">
            <w:pPr>
              <w:spacing w:before="120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2ED1" w14:textId="77777777" w:rsidR="00991E93" w:rsidRDefault="00991E93" w:rsidP="00991E93">
            <w:pPr>
              <w:spacing w:before="120"/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14:paraId="05512ED2" w14:textId="77777777" w:rsidR="00991E93" w:rsidRDefault="00991E93" w:rsidP="00991E93">
            <w:pPr>
              <w:jc w:val="center"/>
            </w:pPr>
            <w:r>
              <w:t>L</w:t>
            </w:r>
          </w:p>
        </w:tc>
        <w:tc>
          <w:tcPr>
            <w:tcW w:w="1276" w:type="dxa"/>
          </w:tcPr>
          <w:p w14:paraId="05512ED3" w14:textId="77777777" w:rsidR="00991E93" w:rsidRDefault="00991E93" w:rsidP="00991E93">
            <w:pPr>
              <w:jc w:val="center"/>
            </w:pPr>
            <w:r>
              <w:t>M</w:t>
            </w:r>
          </w:p>
        </w:tc>
        <w:tc>
          <w:tcPr>
            <w:tcW w:w="1275" w:type="dxa"/>
          </w:tcPr>
          <w:p w14:paraId="05512ED4" w14:textId="77777777" w:rsidR="00991E93" w:rsidRDefault="00991E93" w:rsidP="00991E93">
            <w:pPr>
              <w:jc w:val="center"/>
            </w:pPr>
            <w:r>
              <w:t>H</w:t>
            </w:r>
          </w:p>
        </w:tc>
      </w:tr>
      <w:tr w:rsidR="00991E93" w14:paraId="05512EDB" w14:textId="77777777" w:rsidTr="00991E93">
        <w:tc>
          <w:tcPr>
            <w:tcW w:w="4820" w:type="dxa"/>
            <w:tcBorders>
              <w:top w:val="single" w:sz="4" w:space="0" w:color="auto"/>
            </w:tcBorders>
          </w:tcPr>
          <w:p w14:paraId="05512ED6" w14:textId="77777777" w:rsidR="00991E93" w:rsidRDefault="00991E93" w:rsidP="00991E93">
            <w:pPr>
              <w:spacing w:before="120"/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14:paraId="05512ED7" w14:textId="77777777" w:rsidR="00991E93" w:rsidRDefault="00991E93" w:rsidP="00991E93">
            <w:pPr>
              <w:spacing w:before="120"/>
            </w:pPr>
          </w:p>
        </w:tc>
        <w:tc>
          <w:tcPr>
            <w:tcW w:w="1144" w:type="dxa"/>
          </w:tcPr>
          <w:p w14:paraId="05512ED8" w14:textId="77777777" w:rsidR="00991E93" w:rsidRDefault="00991E93" w:rsidP="00991E93">
            <w:pPr>
              <w:jc w:val="center"/>
            </w:pPr>
            <w:r>
              <w:t>L</w:t>
            </w:r>
          </w:p>
        </w:tc>
        <w:tc>
          <w:tcPr>
            <w:tcW w:w="1276" w:type="dxa"/>
          </w:tcPr>
          <w:p w14:paraId="05512ED9" w14:textId="77777777" w:rsidR="00991E93" w:rsidRDefault="00991E93" w:rsidP="00991E93">
            <w:pPr>
              <w:jc w:val="center"/>
            </w:pPr>
            <w:r>
              <w:t>M</w:t>
            </w:r>
          </w:p>
        </w:tc>
        <w:tc>
          <w:tcPr>
            <w:tcW w:w="1275" w:type="dxa"/>
          </w:tcPr>
          <w:p w14:paraId="05512EDA" w14:textId="77777777" w:rsidR="00991E93" w:rsidRDefault="00991E93" w:rsidP="00991E93">
            <w:pPr>
              <w:jc w:val="center"/>
            </w:pPr>
            <w:r>
              <w:t>H</w:t>
            </w:r>
          </w:p>
        </w:tc>
      </w:tr>
      <w:tr w:rsidR="00991E93" w14:paraId="05512EE1" w14:textId="77777777" w:rsidTr="00991E93">
        <w:tc>
          <w:tcPr>
            <w:tcW w:w="4820" w:type="dxa"/>
          </w:tcPr>
          <w:p w14:paraId="05512EDC" w14:textId="77777777" w:rsidR="00991E93" w:rsidRDefault="00991E93" w:rsidP="00991E93">
            <w:pPr>
              <w:spacing w:before="120"/>
            </w:pPr>
          </w:p>
        </w:tc>
        <w:tc>
          <w:tcPr>
            <w:tcW w:w="1833" w:type="dxa"/>
          </w:tcPr>
          <w:p w14:paraId="05512EDD" w14:textId="77777777" w:rsidR="00991E93" w:rsidRDefault="00991E93" w:rsidP="00991E93">
            <w:pPr>
              <w:spacing w:before="120"/>
            </w:pPr>
          </w:p>
        </w:tc>
        <w:tc>
          <w:tcPr>
            <w:tcW w:w="1144" w:type="dxa"/>
          </w:tcPr>
          <w:p w14:paraId="05512EDE" w14:textId="77777777" w:rsidR="00991E93" w:rsidRDefault="00991E93" w:rsidP="00991E93">
            <w:pPr>
              <w:jc w:val="center"/>
            </w:pPr>
            <w:r>
              <w:t>L</w:t>
            </w:r>
          </w:p>
        </w:tc>
        <w:tc>
          <w:tcPr>
            <w:tcW w:w="1276" w:type="dxa"/>
          </w:tcPr>
          <w:p w14:paraId="05512EDF" w14:textId="77777777" w:rsidR="00991E93" w:rsidRDefault="00991E93" w:rsidP="00991E93">
            <w:pPr>
              <w:jc w:val="center"/>
            </w:pPr>
            <w:r>
              <w:t>M</w:t>
            </w:r>
          </w:p>
        </w:tc>
        <w:tc>
          <w:tcPr>
            <w:tcW w:w="1275" w:type="dxa"/>
          </w:tcPr>
          <w:p w14:paraId="05512EE0" w14:textId="77777777" w:rsidR="00991E93" w:rsidRDefault="00991E93" w:rsidP="00991E93">
            <w:pPr>
              <w:jc w:val="center"/>
            </w:pPr>
            <w:r>
              <w:t>H</w:t>
            </w:r>
          </w:p>
        </w:tc>
      </w:tr>
      <w:tr w:rsidR="00991E93" w14:paraId="05512EE7" w14:textId="77777777" w:rsidTr="00991E93">
        <w:tc>
          <w:tcPr>
            <w:tcW w:w="4820" w:type="dxa"/>
          </w:tcPr>
          <w:p w14:paraId="05512EE2" w14:textId="77777777" w:rsidR="00991E93" w:rsidRDefault="00991E93" w:rsidP="00991E93">
            <w:pPr>
              <w:spacing w:before="120"/>
            </w:pPr>
            <w:r>
              <w:t>Public</w:t>
            </w:r>
          </w:p>
        </w:tc>
        <w:tc>
          <w:tcPr>
            <w:tcW w:w="1833" w:type="dxa"/>
          </w:tcPr>
          <w:p w14:paraId="05512EE3" w14:textId="77777777" w:rsidR="00991E93" w:rsidRDefault="00991E93" w:rsidP="00991E93">
            <w:pPr>
              <w:spacing w:before="120"/>
            </w:pPr>
          </w:p>
        </w:tc>
        <w:tc>
          <w:tcPr>
            <w:tcW w:w="1144" w:type="dxa"/>
          </w:tcPr>
          <w:p w14:paraId="05512EE4" w14:textId="77777777" w:rsidR="00991E93" w:rsidRDefault="00991E93" w:rsidP="00991E93">
            <w:pPr>
              <w:jc w:val="center"/>
            </w:pPr>
            <w:r>
              <w:t>L</w:t>
            </w:r>
          </w:p>
        </w:tc>
        <w:tc>
          <w:tcPr>
            <w:tcW w:w="1276" w:type="dxa"/>
          </w:tcPr>
          <w:p w14:paraId="05512EE5" w14:textId="77777777" w:rsidR="00991E93" w:rsidRDefault="00991E93" w:rsidP="00991E93">
            <w:pPr>
              <w:jc w:val="center"/>
            </w:pPr>
            <w:r>
              <w:t>M</w:t>
            </w:r>
          </w:p>
        </w:tc>
        <w:tc>
          <w:tcPr>
            <w:tcW w:w="1275" w:type="dxa"/>
          </w:tcPr>
          <w:p w14:paraId="05512EE6" w14:textId="77777777" w:rsidR="00991E93" w:rsidRDefault="00991E93" w:rsidP="00991E93">
            <w:pPr>
              <w:jc w:val="center"/>
            </w:pPr>
            <w:r>
              <w:t>H</w:t>
            </w:r>
          </w:p>
        </w:tc>
      </w:tr>
      <w:tr w:rsidR="00991E93" w14:paraId="05512EED" w14:textId="77777777" w:rsidTr="00991E93">
        <w:tc>
          <w:tcPr>
            <w:tcW w:w="4820" w:type="dxa"/>
          </w:tcPr>
          <w:p w14:paraId="05512EE8" w14:textId="77777777" w:rsidR="00991E93" w:rsidRDefault="00991E93" w:rsidP="00991E93">
            <w:pPr>
              <w:spacing w:before="120"/>
            </w:pPr>
          </w:p>
        </w:tc>
        <w:tc>
          <w:tcPr>
            <w:tcW w:w="1833" w:type="dxa"/>
          </w:tcPr>
          <w:p w14:paraId="05512EE9" w14:textId="77777777" w:rsidR="00991E93" w:rsidRDefault="00991E93" w:rsidP="00991E93">
            <w:pPr>
              <w:spacing w:before="120"/>
            </w:pPr>
          </w:p>
        </w:tc>
        <w:tc>
          <w:tcPr>
            <w:tcW w:w="1144" w:type="dxa"/>
          </w:tcPr>
          <w:p w14:paraId="05512EEA" w14:textId="77777777" w:rsidR="00991E93" w:rsidRDefault="00991E93" w:rsidP="00991E93">
            <w:pPr>
              <w:jc w:val="center"/>
            </w:pPr>
            <w:r>
              <w:t>L</w:t>
            </w:r>
          </w:p>
        </w:tc>
        <w:tc>
          <w:tcPr>
            <w:tcW w:w="1276" w:type="dxa"/>
          </w:tcPr>
          <w:p w14:paraId="05512EEB" w14:textId="77777777" w:rsidR="00991E93" w:rsidRDefault="00991E93" w:rsidP="00991E93">
            <w:pPr>
              <w:jc w:val="center"/>
            </w:pPr>
            <w:r>
              <w:t>M</w:t>
            </w:r>
          </w:p>
        </w:tc>
        <w:tc>
          <w:tcPr>
            <w:tcW w:w="1275" w:type="dxa"/>
          </w:tcPr>
          <w:p w14:paraId="05512EEC" w14:textId="77777777" w:rsidR="00991E93" w:rsidRDefault="00991E93" w:rsidP="00991E93">
            <w:pPr>
              <w:jc w:val="center"/>
            </w:pPr>
            <w:r>
              <w:t>H</w:t>
            </w:r>
          </w:p>
        </w:tc>
      </w:tr>
      <w:tr w:rsidR="00991E93" w14:paraId="05512EF3" w14:textId="77777777" w:rsidTr="00991E93">
        <w:tc>
          <w:tcPr>
            <w:tcW w:w="4820" w:type="dxa"/>
          </w:tcPr>
          <w:p w14:paraId="05512EEE" w14:textId="77777777" w:rsidR="00991E93" w:rsidRDefault="00991E93" w:rsidP="00991E93">
            <w:pPr>
              <w:spacing w:before="120"/>
            </w:pPr>
            <w:r>
              <w:t>Other</w:t>
            </w:r>
          </w:p>
        </w:tc>
        <w:tc>
          <w:tcPr>
            <w:tcW w:w="1833" w:type="dxa"/>
          </w:tcPr>
          <w:p w14:paraId="05512EEF" w14:textId="77777777" w:rsidR="00991E93" w:rsidRDefault="00991E93" w:rsidP="00991E93">
            <w:pPr>
              <w:spacing w:before="120"/>
            </w:pPr>
          </w:p>
        </w:tc>
        <w:tc>
          <w:tcPr>
            <w:tcW w:w="1144" w:type="dxa"/>
          </w:tcPr>
          <w:p w14:paraId="05512EF0" w14:textId="77777777" w:rsidR="00991E93" w:rsidRDefault="00991E93" w:rsidP="00991E93">
            <w:pPr>
              <w:jc w:val="center"/>
            </w:pPr>
            <w:r>
              <w:t>L</w:t>
            </w:r>
          </w:p>
        </w:tc>
        <w:tc>
          <w:tcPr>
            <w:tcW w:w="1276" w:type="dxa"/>
          </w:tcPr>
          <w:p w14:paraId="05512EF1" w14:textId="77777777" w:rsidR="00991E93" w:rsidRDefault="00991E93" w:rsidP="00991E93">
            <w:pPr>
              <w:jc w:val="center"/>
            </w:pPr>
            <w:r>
              <w:t>M</w:t>
            </w:r>
          </w:p>
        </w:tc>
        <w:tc>
          <w:tcPr>
            <w:tcW w:w="1275" w:type="dxa"/>
          </w:tcPr>
          <w:p w14:paraId="05512EF2" w14:textId="77777777" w:rsidR="00991E93" w:rsidRDefault="00991E93" w:rsidP="00991E93">
            <w:pPr>
              <w:jc w:val="center"/>
            </w:pPr>
            <w:r>
              <w:t>H</w:t>
            </w:r>
          </w:p>
        </w:tc>
      </w:tr>
      <w:tr w:rsidR="00991E93" w14:paraId="05512EF9" w14:textId="77777777" w:rsidTr="00991E93">
        <w:tc>
          <w:tcPr>
            <w:tcW w:w="4820" w:type="dxa"/>
          </w:tcPr>
          <w:p w14:paraId="05512EF4" w14:textId="77777777" w:rsidR="00991E93" w:rsidRDefault="00991E93" w:rsidP="00991E93">
            <w:pPr>
              <w:spacing w:before="120"/>
            </w:pPr>
          </w:p>
        </w:tc>
        <w:tc>
          <w:tcPr>
            <w:tcW w:w="1833" w:type="dxa"/>
          </w:tcPr>
          <w:p w14:paraId="05512EF5" w14:textId="77777777" w:rsidR="00991E93" w:rsidRDefault="00991E93" w:rsidP="00991E93">
            <w:pPr>
              <w:spacing w:before="120"/>
            </w:pPr>
          </w:p>
        </w:tc>
        <w:tc>
          <w:tcPr>
            <w:tcW w:w="1144" w:type="dxa"/>
          </w:tcPr>
          <w:p w14:paraId="05512EF6" w14:textId="77777777" w:rsidR="00991E93" w:rsidRDefault="00991E93" w:rsidP="00991E93">
            <w:pPr>
              <w:jc w:val="center"/>
            </w:pPr>
            <w:r>
              <w:t>L</w:t>
            </w:r>
          </w:p>
        </w:tc>
        <w:tc>
          <w:tcPr>
            <w:tcW w:w="1276" w:type="dxa"/>
          </w:tcPr>
          <w:p w14:paraId="05512EF7" w14:textId="77777777" w:rsidR="00991E93" w:rsidRDefault="00991E93" w:rsidP="00991E93">
            <w:pPr>
              <w:jc w:val="center"/>
            </w:pPr>
            <w:r>
              <w:t>M</w:t>
            </w:r>
          </w:p>
        </w:tc>
        <w:tc>
          <w:tcPr>
            <w:tcW w:w="1275" w:type="dxa"/>
          </w:tcPr>
          <w:p w14:paraId="05512EF8" w14:textId="77777777" w:rsidR="00991E93" w:rsidRDefault="00991E93" w:rsidP="00991E93">
            <w:pPr>
              <w:jc w:val="center"/>
            </w:pPr>
            <w:r>
              <w:t>H</w:t>
            </w:r>
          </w:p>
        </w:tc>
      </w:tr>
      <w:tr w:rsidR="00991E93" w14:paraId="05512F02" w14:textId="77777777" w:rsidTr="00991E93">
        <w:tc>
          <w:tcPr>
            <w:tcW w:w="48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04"/>
            </w:tblGrid>
            <w:tr w:rsidR="00991E93" w14:paraId="05512EFF" w14:textId="77777777" w:rsidTr="00991E93">
              <w:trPr>
                <w:trHeight w:val="1348"/>
              </w:trPr>
              <w:tc>
                <w:tcPr>
                  <w:tcW w:w="0" w:type="auto"/>
                </w:tcPr>
                <w:p w14:paraId="05512EFA" w14:textId="77777777" w:rsidR="00991E93" w:rsidRDefault="00991E93" w:rsidP="00991E93">
                  <w:pPr>
                    <w:pStyle w:val="Pa189"/>
                    <w:spacing w:before="120" w:after="80"/>
                    <w:rPr>
                      <w:rFonts w:cs="Helvetica 65 Medium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Helvetica 65 Medium"/>
                      <w:color w:val="000000"/>
                      <w:sz w:val="22"/>
                      <w:szCs w:val="22"/>
                    </w:rPr>
                    <w:lastRenderedPageBreak/>
                    <w:t xml:space="preserve">7. Level of personal protective equipment, contamination risk and decontamination strategy </w:t>
                  </w:r>
                </w:p>
                <w:p w14:paraId="05512EFB" w14:textId="77777777" w:rsidR="00991E93" w:rsidRDefault="00991E93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 xml:space="preserve">Select appropriate personal protective equipment for each task </w:t>
                  </w:r>
                </w:p>
                <w:p w14:paraId="05512EFC" w14:textId="77777777" w:rsidR="00991E93" w:rsidRDefault="00991E93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 xml:space="preserve">Exposure conditions </w:t>
                  </w:r>
                </w:p>
                <w:p w14:paraId="05512EFD" w14:textId="77777777" w:rsidR="00991E93" w:rsidRDefault="00991E93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 xml:space="preserve">Identify contamination risk </w:t>
                  </w:r>
                </w:p>
                <w:p w14:paraId="05512EFE" w14:textId="77777777" w:rsidR="00991E93" w:rsidRDefault="00991E93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 xml:space="preserve">Identify decontamination method </w:t>
                  </w:r>
                </w:p>
              </w:tc>
            </w:tr>
          </w:tbl>
          <w:p w14:paraId="05512F00" w14:textId="77777777" w:rsidR="00991E93" w:rsidRDefault="00991E93"/>
        </w:tc>
        <w:tc>
          <w:tcPr>
            <w:tcW w:w="5528" w:type="dxa"/>
            <w:gridSpan w:val="4"/>
          </w:tcPr>
          <w:p w14:paraId="05512F01" w14:textId="3B8237A3" w:rsidR="00991E93" w:rsidRDefault="002E3777">
            <w:r>
              <w:t xml:space="preserve"> </w:t>
            </w:r>
          </w:p>
        </w:tc>
      </w:tr>
      <w:tr w:rsidR="00991E93" w14:paraId="05512F0E" w14:textId="77777777" w:rsidTr="00991E93">
        <w:tc>
          <w:tcPr>
            <w:tcW w:w="48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97"/>
            </w:tblGrid>
            <w:tr w:rsidR="00991E93" w14:paraId="05512F0B" w14:textId="77777777" w:rsidTr="00991E93">
              <w:trPr>
                <w:trHeight w:val="1625"/>
              </w:trPr>
              <w:tc>
                <w:tcPr>
                  <w:tcW w:w="0" w:type="auto"/>
                </w:tcPr>
                <w:p w14:paraId="05512F03" w14:textId="77777777" w:rsidR="00991E93" w:rsidRDefault="00991E93" w:rsidP="00991E93">
                  <w:pPr>
                    <w:pStyle w:val="Pa189"/>
                    <w:spacing w:before="120" w:after="80"/>
                    <w:rPr>
                      <w:rFonts w:cs="Helvetica 65 Medium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Helvetica 65 Medium"/>
                      <w:color w:val="000000"/>
                      <w:sz w:val="22"/>
                      <w:szCs w:val="22"/>
                    </w:rPr>
                    <w:t xml:space="preserve">8. Risk control measures </w:t>
                  </w:r>
                </w:p>
                <w:p w14:paraId="05512F04" w14:textId="77777777" w:rsidR="00991E93" w:rsidRDefault="00991E93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 xml:space="preserve">Tactics </w:t>
                  </w:r>
                </w:p>
                <w:p w14:paraId="05512F05" w14:textId="77777777" w:rsidR="00991E93" w:rsidRDefault="00991E93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 xml:space="preserve">Safe approach </w:t>
                  </w:r>
                </w:p>
                <w:p w14:paraId="05512F06" w14:textId="77777777" w:rsidR="00991E93" w:rsidRDefault="00991E93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 xml:space="preserve">Cordons, inner and outer </w:t>
                  </w:r>
                </w:p>
                <w:p w14:paraId="05512F07" w14:textId="77777777" w:rsidR="00991E93" w:rsidRDefault="00991E93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 xml:space="preserve">Crew size </w:t>
                  </w:r>
                </w:p>
                <w:p w14:paraId="05512F08" w14:textId="77777777" w:rsidR="00991E93" w:rsidRDefault="00991E93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 xml:space="preserve">Firefighting media </w:t>
                  </w:r>
                </w:p>
                <w:p w14:paraId="05512F09" w14:textId="77777777" w:rsidR="00991E93" w:rsidRDefault="00991E93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 xml:space="preserve">Public safety considerations and evacuation </w:t>
                  </w:r>
                </w:p>
                <w:p w14:paraId="05512F0A" w14:textId="77777777" w:rsidR="00991E93" w:rsidRDefault="00991E93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 xml:space="preserve">Vapour cloud dispersal / suppression </w:t>
                  </w:r>
                </w:p>
              </w:tc>
            </w:tr>
          </w:tbl>
          <w:p w14:paraId="05512F0C" w14:textId="77777777" w:rsidR="00991E93" w:rsidRDefault="00991E93"/>
        </w:tc>
        <w:tc>
          <w:tcPr>
            <w:tcW w:w="5528" w:type="dxa"/>
            <w:gridSpan w:val="4"/>
          </w:tcPr>
          <w:p w14:paraId="05512F0D" w14:textId="77777777" w:rsidR="00991E93" w:rsidRDefault="00991E93"/>
        </w:tc>
      </w:tr>
      <w:tr w:rsidR="00991E93" w14:paraId="05512F18" w14:textId="77777777" w:rsidTr="00991E93">
        <w:tc>
          <w:tcPr>
            <w:tcW w:w="48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22"/>
            </w:tblGrid>
            <w:tr w:rsidR="00991E93" w14:paraId="05512F15" w14:textId="77777777">
              <w:trPr>
                <w:trHeight w:val="1091"/>
              </w:trPr>
              <w:tc>
                <w:tcPr>
                  <w:tcW w:w="0" w:type="auto"/>
                </w:tcPr>
                <w:p w14:paraId="05512F0F" w14:textId="77777777" w:rsidR="00991E93" w:rsidRDefault="00991E93" w:rsidP="00991E93">
                  <w:pPr>
                    <w:pStyle w:val="Pa189"/>
                    <w:spacing w:before="120" w:after="80"/>
                    <w:rPr>
                      <w:rFonts w:cs="Helvetica 65 Medium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Helvetica 65 Medium"/>
                      <w:color w:val="000000"/>
                      <w:sz w:val="22"/>
                      <w:szCs w:val="22"/>
                    </w:rPr>
                    <w:t xml:space="preserve">9. Environmental protection measures </w:t>
                  </w:r>
                </w:p>
                <w:p w14:paraId="05512F10" w14:textId="77777777" w:rsidR="00991E93" w:rsidRDefault="00991E93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 xml:space="preserve">Identify environmental vulnerability </w:t>
                  </w:r>
                </w:p>
                <w:p w14:paraId="05512F11" w14:textId="77777777" w:rsidR="00991E93" w:rsidRDefault="00991E93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 xml:space="preserve">Identify pollution pathways </w:t>
                  </w:r>
                </w:p>
                <w:p w14:paraId="05512F12" w14:textId="77777777" w:rsidR="00991E93" w:rsidRDefault="00991E93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 xml:space="preserve">Source, pathway, receptor </w:t>
                  </w:r>
                </w:p>
                <w:p w14:paraId="05512F13" w14:textId="77777777" w:rsidR="00991E93" w:rsidRDefault="00991E93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 xml:space="preserve">Pollution control strategy </w:t>
                  </w:r>
                </w:p>
                <w:p w14:paraId="05512F14" w14:textId="77777777" w:rsidR="00991E93" w:rsidRDefault="00991E93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Helvetica 65 Medium"/>
                      <w:color w:val="000000"/>
                      <w:sz w:val="22"/>
                      <w:szCs w:val="22"/>
                    </w:rPr>
                    <w:t xml:space="preserve">NOTE: </w:t>
                  </w: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 xml:space="preserve">Hierarchy of control </w:t>
                  </w:r>
                </w:p>
              </w:tc>
            </w:tr>
          </w:tbl>
          <w:p w14:paraId="05512F16" w14:textId="77777777" w:rsidR="00991E93" w:rsidRDefault="00991E93"/>
        </w:tc>
        <w:tc>
          <w:tcPr>
            <w:tcW w:w="5528" w:type="dxa"/>
            <w:gridSpan w:val="4"/>
          </w:tcPr>
          <w:p w14:paraId="59D648BC" w14:textId="0D9D2C54" w:rsidR="002E3777" w:rsidRPr="002E3777" w:rsidRDefault="002E3777" w:rsidP="002E3777"/>
        </w:tc>
      </w:tr>
      <w:tr w:rsidR="00991E93" w14:paraId="05512F25" w14:textId="77777777" w:rsidTr="00991E93">
        <w:tc>
          <w:tcPr>
            <w:tcW w:w="48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24"/>
            </w:tblGrid>
            <w:tr w:rsidR="00991E93" w14:paraId="05512F22" w14:textId="77777777">
              <w:trPr>
                <w:trHeight w:val="1669"/>
              </w:trPr>
              <w:tc>
                <w:tcPr>
                  <w:tcW w:w="0" w:type="auto"/>
                </w:tcPr>
                <w:p w14:paraId="05512F19" w14:textId="77777777" w:rsidR="00991E93" w:rsidRDefault="00991E93" w:rsidP="00991E93">
                  <w:pPr>
                    <w:pStyle w:val="Pa189"/>
                    <w:spacing w:before="120" w:after="80"/>
                    <w:rPr>
                      <w:rFonts w:cs="Helvetica 65 Medium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Helvetica 65 Medium"/>
                      <w:color w:val="000000"/>
                      <w:sz w:val="22"/>
                      <w:szCs w:val="22"/>
                    </w:rPr>
                    <w:t xml:space="preserve">10. Liaison (What agencies and why) </w:t>
                  </w:r>
                </w:p>
                <w:p w14:paraId="05512F1A" w14:textId="77777777" w:rsidR="00991E93" w:rsidRDefault="00991E93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 xml:space="preserve">Police, ambulance </w:t>
                  </w:r>
                </w:p>
                <w:p w14:paraId="05512F1B" w14:textId="77777777" w:rsidR="00991E93" w:rsidRDefault="00991E93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 xml:space="preserve">Environment agency </w:t>
                  </w:r>
                </w:p>
                <w:p w14:paraId="05512F1C" w14:textId="77777777" w:rsidR="00991E93" w:rsidRDefault="00991E93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 xml:space="preserve">Water company </w:t>
                  </w:r>
                </w:p>
                <w:p w14:paraId="05512F1D" w14:textId="27F96BC9" w:rsidR="00991E93" w:rsidRDefault="00BC4301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>Public Health England</w:t>
                  </w:r>
                </w:p>
                <w:p w14:paraId="05512F1E" w14:textId="785BCC99" w:rsidR="00991E93" w:rsidRDefault="00565FE8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>Local A</w:t>
                  </w:r>
                  <w:bookmarkStart w:id="0" w:name="_GoBack"/>
                  <w:bookmarkEnd w:id="0"/>
                  <w:r w:rsidR="00991E93"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 xml:space="preserve">uthority </w:t>
                  </w:r>
                </w:p>
                <w:p w14:paraId="05512F1F" w14:textId="77777777" w:rsidR="00991E93" w:rsidRDefault="00991E93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 xml:space="preserve">Specialist companies </w:t>
                  </w:r>
                </w:p>
                <w:p w14:paraId="05512F20" w14:textId="77777777" w:rsidR="00991E93" w:rsidRPr="00DA2C76" w:rsidRDefault="00991E93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>Hand-over and incident closure</w:t>
                  </w:r>
                </w:p>
                <w:p w14:paraId="05512F21" w14:textId="77777777" w:rsidR="00991E93" w:rsidRDefault="00991E93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Helvetica 65 Medium"/>
                      <w:color w:val="000000"/>
                      <w:sz w:val="22"/>
                      <w:szCs w:val="22"/>
                    </w:rPr>
                    <w:t xml:space="preserve">NOTE: </w:t>
                  </w: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 xml:space="preserve">Responsible person/agency </w:t>
                  </w:r>
                </w:p>
              </w:tc>
            </w:tr>
          </w:tbl>
          <w:p w14:paraId="05512F23" w14:textId="77777777" w:rsidR="00991E93" w:rsidRDefault="00991E93"/>
        </w:tc>
        <w:tc>
          <w:tcPr>
            <w:tcW w:w="5528" w:type="dxa"/>
            <w:gridSpan w:val="4"/>
          </w:tcPr>
          <w:p w14:paraId="05512F24" w14:textId="77777777" w:rsidR="00991E93" w:rsidRDefault="00991E93"/>
        </w:tc>
      </w:tr>
      <w:tr w:rsidR="00991E93" w14:paraId="05512F30" w14:textId="77777777" w:rsidTr="00991E93">
        <w:tc>
          <w:tcPr>
            <w:tcW w:w="48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04"/>
            </w:tblGrid>
            <w:tr w:rsidR="00991E93" w14:paraId="05512F2D" w14:textId="77777777">
              <w:trPr>
                <w:trHeight w:val="1583"/>
              </w:trPr>
              <w:tc>
                <w:tcPr>
                  <w:tcW w:w="0" w:type="auto"/>
                </w:tcPr>
                <w:p w14:paraId="05512F26" w14:textId="77777777" w:rsidR="00991E93" w:rsidRDefault="00991E93" w:rsidP="00991E93">
                  <w:pPr>
                    <w:pStyle w:val="Pa189"/>
                    <w:spacing w:before="120" w:after="80"/>
                    <w:rPr>
                      <w:rFonts w:cs="Helvetica 65 Medium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Helvetica 65 Medium"/>
                      <w:color w:val="000000"/>
                      <w:sz w:val="22"/>
                      <w:szCs w:val="22"/>
                    </w:rPr>
                    <w:t xml:space="preserve">11. Post incident considerations </w:t>
                  </w:r>
                </w:p>
                <w:p w14:paraId="05512F27" w14:textId="77777777" w:rsidR="00991E93" w:rsidRDefault="00991E93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 xml:space="preserve">Safe disposal/repatriation of personal protective equipment and equipment </w:t>
                  </w:r>
                </w:p>
                <w:p w14:paraId="05512F28" w14:textId="77777777" w:rsidR="00991E93" w:rsidRDefault="00991E93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 xml:space="preserve">Product recovery </w:t>
                  </w:r>
                </w:p>
                <w:p w14:paraId="05512F29" w14:textId="77777777" w:rsidR="00991E93" w:rsidRDefault="00991E93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 xml:space="preserve">Debriefs (on-site, off-site, multi-agency) </w:t>
                  </w:r>
                </w:p>
                <w:p w14:paraId="05512F2A" w14:textId="77777777" w:rsidR="00991E93" w:rsidRDefault="00991E93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 xml:space="preserve">Medical aftercare, occupational health </w:t>
                  </w:r>
                </w:p>
                <w:p w14:paraId="05512F2B" w14:textId="77777777" w:rsidR="00991E93" w:rsidRDefault="00991E93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 xml:space="preserve">Personal exposure records </w:t>
                  </w:r>
                </w:p>
                <w:p w14:paraId="05512F2C" w14:textId="77777777" w:rsidR="00991E93" w:rsidRDefault="00991E93" w:rsidP="00DA2C76">
                  <w:pPr>
                    <w:pStyle w:val="Pa189"/>
                    <w:spacing w:after="80"/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>Investigation (</w:t>
                  </w:r>
                  <w:proofErr w:type="spellStart"/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>eg</w:t>
                  </w:r>
                  <w:proofErr w:type="spellEnd"/>
                  <w:r>
                    <w:rPr>
                      <w:rFonts w:ascii="Helvetica 45 Light" w:hAnsi="Helvetica 45 Light" w:cs="Helvetica 45 Light"/>
                      <w:color w:val="000000"/>
                      <w:sz w:val="22"/>
                      <w:szCs w:val="22"/>
                    </w:rPr>
                    <w:t xml:space="preserve"> learning lessons, enforcement action and cost recovery) </w:t>
                  </w:r>
                </w:p>
              </w:tc>
            </w:tr>
          </w:tbl>
          <w:p w14:paraId="05512F2E" w14:textId="77777777" w:rsidR="00991E93" w:rsidRDefault="00991E93"/>
        </w:tc>
        <w:tc>
          <w:tcPr>
            <w:tcW w:w="5528" w:type="dxa"/>
            <w:gridSpan w:val="4"/>
          </w:tcPr>
          <w:p w14:paraId="05512F2F" w14:textId="77777777" w:rsidR="00991E93" w:rsidRDefault="00991E93"/>
        </w:tc>
      </w:tr>
      <w:tr w:rsidR="00991E93" w14:paraId="05512F39" w14:textId="77777777" w:rsidTr="00991E93">
        <w:tc>
          <w:tcPr>
            <w:tcW w:w="4820" w:type="dxa"/>
          </w:tcPr>
          <w:p w14:paraId="05512F31" w14:textId="77777777" w:rsidR="00991E93" w:rsidRDefault="00991E93" w:rsidP="00DA2C7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45"/>
            </w:tblGrid>
            <w:tr w:rsidR="00991E93" w14:paraId="05512F33" w14:textId="77777777">
              <w:trPr>
                <w:trHeight w:val="129"/>
              </w:trPr>
              <w:tc>
                <w:tcPr>
                  <w:tcW w:w="0" w:type="auto"/>
                </w:tcPr>
                <w:p w14:paraId="05512F32" w14:textId="77777777" w:rsidR="00991E93" w:rsidRDefault="00991E93" w:rsidP="00DA2C76">
                  <w:pPr>
                    <w:pStyle w:val="Pa810"/>
                    <w:spacing w:after="200"/>
                    <w:rPr>
                      <w:rFonts w:cs="Helvetica 65 Medium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Helvetica 65 Medium"/>
                      <w:color w:val="000000"/>
                      <w:sz w:val="22"/>
                      <w:szCs w:val="22"/>
                    </w:rPr>
                    <w:t xml:space="preserve">NAME OF OFFICER </w:t>
                  </w:r>
                </w:p>
              </w:tc>
            </w:tr>
          </w:tbl>
          <w:p w14:paraId="05512F34" w14:textId="77777777" w:rsidR="00991E93" w:rsidRDefault="00991E93"/>
        </w:tc>
        <w:tc>
          <w:tcPr>
            <w:tcW w:w="5528" w:type="dxa"/>
            <w:gridSpan w:val="4"/>
          </w:tcPr>
          <w:p w14:paraId="05512F35" w14:textId="77777777" w:rsidR="00991E93" w:rsidRDefault="00991E93" w:rsidP="00DA2C7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5"/>
            </w:tblGrid>
            <w:tr w:rsidR="00991E93" w14:paraId="05512F37" w14:textId="77777777">
              <w:trPr>
                <w:trHeight w:val="129"/>
              </w:trPr>
              <w:tc>
                <w:tcPr>
                  <w:tcW w:w="0" w:type="auto"/>
                </w:tcPr>
                <w:p w14:paraId="05512F36" w14:textId="77777777" w:rsidR="00991E93" w:rsidRDefault="00991E93" w:rsidP="00DA2C76">
                  <w:pPr>
                    <w:pStyle w:val="Pa810"/>
                    <w:spacing w:after="200"/>
                    <w:rPr>
                      <w:rFonts w:cs="Helvetica 65 Medium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Helvetica 65 Medium"/>
                      <w:color w:val="000000"/>
                      <w:sz w:val="22"/>
                      <w:szCs w:val="22"/>
                    </w:rPr>
                    <w:t xml:space="preserve">DATE AND TIME </w:t>
                  </w:r>
                </w:p>
              </w:tc>
            </w:tr>
          </w:tbl>
          <w:p w14:paraId="05512F38" w14:textId="77777777" w:rsidR="00991E93" w:rsidRPr="00DA2C76" w:rsidRDefault="00991E93" w:rsidP="00DA2C76"/>
        </w:tc>
      </w:tr>
      <w:tr w:rsidR="00991E93" w14:paraId="05512F3D" w14:textId="77777777" w:rsidTr="00991E93">
        <w:tc>
          <w:tcPr>
            <w:tcW w:w="4820" w:type="dxa"/>
          </w:tcPr>
          <w:p w14:paraId="05512F3A" w14:textId="77777777" w:rsidR="00991E93" w:rsidRDefault="00991E93"/>
          <w:p w14:paraId="05512F3B" w14:textId="77777777" w:rsidR="00991E93" w:rsidRDefault="00991E93"/>
        </w:tc>
        <w:tc>
          <w:tcPr>
            <w:tcW w:w="5528" w:type="dxa"/>
            <w:gridSpan w:val="4"/>
          </w:tcPr>
          <w:p w14:paraId="05512F3C" w14:textId="77777777" w:rsidR="00991E93" w:rsidRDefault="00991E93"/>
        </w:tc>
      </w:tr>
    </w:tbl>
    <w:p w14:paraId="05512F3E" w14:textId="77777777" w:rsidR="00DA2C76" w:rsidRDefault="00DA2C76"/>
    <w:sectPr w:rsidR="00DA2C76" w:rsidSect="00991E93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65 Medium">
    <w:altName w:val="Helvetica 65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87DD5"/>
    <w:multiLevelType w:val="hybridMultilevel"/>
    <w:tmpl w:val="45B23838"/>
    <w:lvl w:ilvl="0" w:tplc="093826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FC08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FC20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F4C1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9E5C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3C37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2C3F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9C4B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D41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4767B"/>
    <w:multiLevelType w:val="hybridMultilevel"/>
    <w:tmpl w:val="3CCE3AC8"/>
    <w:lvl w:ilvl="0" w:tplc="56D21F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C834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0015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3EBE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F8F0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5CCC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6A42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D633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3044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76"/>
    <w:rsid w:val="00096331"/>
    <w:rsid w:val="001E665F"/>
    <w:rsid w:val="002E3777"/>
    <w:rsid w:val="003D6229"/>
    <w:rsid w:val="00565FE8"/>
    <w:rsid w:val="00646B42"/>
    <w:rsid w:val="00706942"/>
    <w:rsid w:val="007C0964"/>
    <w:rsid w:val="00991E93"/>
    <w:rsid w:val="00BC4301"/>
    <w:rsid w:val="00DA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12E79"/>
  <w15:docId w15:val="{5D0C5C19-8AF9-436B-80C1-F9208637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2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2C76"/>
    <w:pPr>
      <w:autoSpaceDE w:val="0"/>
      <w:autoSpaceDN w:val="0"/>
      <w:adjustRightInd w:val="0"/>
      <w:spacing w:after="0" w:line="240" w:lineRule="auto"/>
    </w:pPr>
    <w:rPr>
      <w:rFonts w:ascii="Helvetica 65 Medium" w:hAnsi="Helvetica 65 Medium" w:cs="Helvetica 65 Medium"/>
      <w:color w:val="000000"/>
      <w:sz w:val="24"/>
      <w:szCs w:val="24"/>
    </w:rPr>
  </w:style>
  <w:style w:type="paragraph" w:customStyle="1" w:styleId="Pa189">
    <w:name w:val="Pa18++9"/>
    <w:basedOn w:val="Default"/>
    <w:next w:val="Default"/>
    <w:uiPriority w:val="99"/>
    <w:rsid w:val="00DA2C76"/>
    <w:pPr>
      <w:spacing w:line="221" w:lineRule="atLeast"/>
    </w:pPr>
    <w:rPr>
      <w:rFonts w:cstheme="minorBidi"/>
      <w:color w:val="auto"/>
    </w:rPr>
  </w:style>
  <w:style w:type="paragraph" w:customStyle="1" w:styleId="Pa810">
    <w:name w:val="Pa8++10"/>
    <w:basedOn w:val="Default"/>
    <w:next w:val="Default"/>
    <w:uiPriority w:val="99"/>
    <w:rsid w:val="00DA2C76"/>
    <w:pPr>
      <w:spacing w:line="221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E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66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872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307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1992127855B4BAFC47341492B6D8D" ma:contentTypeVersion="" ma:contentTypeDescription="Create a new document." ma:contentTypeScope="" ma:versionID="5364c74c55094105f87a0942e43f3f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E8F405-E8A8-4361-B628-F0D6A5F1A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EBBDC8-E4B6-4D85-BFE8-55862996EB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FC0CB-05CC-4AF2-9398-63089188A4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Fire And Rescue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Sullivan</dc:creator>
  <cp:lastModifiedBy>Sullivan, Ed (Secure information solutions)</cp:lastModifiedBy>
  <cp:revision>4</cp:revision>
  <dcterms:created xsi:type="dcterms:W3CDTF">2018-10-30T09:12:00Z</dcterms:created>
  <dcterms:modified xsi:type="dcterms:W3CDTF">2018-11-21T21:47:00Z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0x01010012E1992127855B4BAFC47341492B6D8D</vt:lpwstr>
  </property>
</Properties>
</file>